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BD" w:rsidRDefault="00542EBD" w:rsidP="00542EB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Порядок рассмотрения обращений</w:t>
      </w:r>
    </w:p>
    <w:p w:rsidR="00542EBD" w:rsidRDefault="00542EBD" w:rsidP="00542E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00"/>
          <w:sz w:val="18"/>
          <w:szCs w:val="18"/>
        </w:rPr>
        <w:t>Порядок рассмотрения обращений</w:t>
      </w:r>
    </w:p>
    <w:p w:rsidR="00542EBD" w:rsidRDefault="00542EBD" w:rsidP="00542E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Срок рассмотрения письменных обращений граждан - 30 дней со дня регистрации обращения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Нижнемедведицкого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района.</w:t>
      </w:r>
    </w:p>
    <w:p w:rsidR="00542EBD" w:rsidRDefault="00542EBD" w:rsidP="00542E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Срок рассмотрения обращения, поступившего в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Нижнемедведицкого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района, может быть сокращен по решению должностного лица либо уполномоченного на то лица.</w:t>
      </w:r>
    </w:p>
    <w:p w:rsidR="00542EBD" w:rsidRDefault="00542EBD" w:rsidP="00542E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Обращения граждан, содержащие сведения о возможности наступления аварий, катастроф, иных чрезвычайных ситуаций, защиты прав ребенка, регистрируются, направляются и рассматриваются безотлагательно и в первоочередном порядке.</w:t>
      </w:r>
    </w:p>
    <w:p w:rsidR="00542EBD" w:rsidRDefault="00542EBD" w:rsidP="00542E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со </w:t>
      </w:r>
      <w:hyperlink r:id="rId4" w:history="1">
        <w:r>
          <w:rPr>
            <w:rStyle w:val="a8"/>
            <w:rFonts w:ascii="Tahoma" w:hAnsi="Tahoma" w:cs="Tahoma"/>
            <w:color w:val="33A6E3"/>
            <w:sz w:val="18"/>
            <w:szCs w:val="18"/>
          </w:rPr>
          <w:t>статьей 12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Федерального закона "О порядке рассмотрения обращений граждан Российской Федерации" в исключительных случаях, а также в случае направления в установленном порядке запроса о предоставлении необходимых для рассмотрения обращения документов и материалов в другие государственные органы, органы местного самоуправления и иным должностным лицам, должностные лица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Нижнемедведицкого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либо уполномоченное на то лицо вправе продлить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срок рассмотрения обращения не более чем на 30 дней, о чем одновременно уведомить заявителя о продлении срока рассмотрения его обращения.</w:t>
      </w:r>
    </w:p>
    <w:p w:rsidR="00542EBD" w:rsidRDefault="00542EBD" w:rsidP="00542E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Должностные лица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Нижнемедведицкого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по направленному в установленном порядке запросу обязаны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542EBD" w:rsidRDefault="00542EBD" w:rsidP="00542E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Обращение, содержащее вопросы, решение которых не входит в компетенцию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Нижнемедведицкого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района, по решению должностного лица либо уполномоченного на то лица направляется в течение 7 дней со дня регистрации в соответствующий орган,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обращения.</w:t>
      </w:r>
      <w:proofErr w:type="gramEnd"/>
    </w:p>
    <w:p w:rsidR="00542EBD" w:rsidRDefault="00542EBD" w:rsidP="00542E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направлении обращения на рассмотрение в другой орган в копии запрашивается информация о результатах его рассмотрения.</w:t>
      </w:r>
    </w:p>
    <w:p w:rsidR="00542EBD" w:rsidRDefault="00542EBD" w:rsidP="00542E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 на обращение гражданина с его согласия может быть дан устно в ходе личного приема в случае, если изложенные в обращении факты и обстоятельства являются очевидными и не требуют дополнительной проверки, при этом соответствующая запись делается в карточке личного приема гражданина. В остальных случаях гражданину в установленный Регламентом срок дается письменный ответ по существу поставленных в обращении вопросов.</w:t>
      </w:r>
    </w:p>
    <w:p w:rsidR="00542EBD" w:rsidRDefault="00542EBD" w:rsidP="00542E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Гражданин имеет право на личном приеме оставить письменное обращение, которое регистрируется и рассматривается в порядке, установленном действующим законодательством.</w:t>
      </w:r>
    </w:p>
    <w:p w:rsidR="00542EBD" w:rsidRDefault="00542EBD" w:rsidP="00542E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42EBD" w:rsidRDefault="00542EBD" w:rsidP="00542E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00"/>
          <w:sz w:val="18"/>
          <w:szCs w:val="18"/>
        </w:rPr>
        <w:t>Требования к письменному обращению граждан</w:t>
      </w:r>
    </w:p>
    <w:p w:rsidR="00542EBD" w:rsidRDefault="00542EBD" w:rsidP="00542E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Письменное обращение гражданина, составленное в свободной форме, в обязательном порядке должно содержать наименование органа местного самоуправления либо фамилию, имя, отчество должностного лица, либо должность соответствующего лица. Также гражданин указывает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542EBD" w:rsidRDefault="00542EBD" w:rsidP="00542E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542EBD" w:rsidRDefault="00542EBD" w:rsidP="00542E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Обращение гражданина в форме электронного документа в обязательном порядке должно содержать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и суть предложения, заявления или жалобы.</w:t>
      </w:r>
    </w:p>
    <w:p w:rsidR="00542EBD" w:rsidRDefault="00542EBD" w:rsidP="00542E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Гражданин вправе приложить к обращению, направленному в форме электронного документа (в виде вложения), необходимые документы и материалы в электронной форме либо направить эти документы и материалы или их копии в письменной форме.</w:t>
      </w:r>
    </w:p>
    <w:p w:rsidR="00542EBD" w:rsidRDefault="00542EBD" w:rsidP="00542EBD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3D84" w:rsidRPr="00542EBD" w:rsidRDefault="00AC3D84" w:rsidP="00542EBD"/>
    <w:sectPr w:rsidR="00AC3D84" w:rsidRPr="00542EBD" w:rsidSect="007B484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534C"/>
    <w:rsid w:val="00197661"/>
    <w:rsid w:val="003A534C"/>
    <w:rsid w:val="003F0D6B"/>
    <w:rsid w:val="0040267E"/>
    <w:rsid w:val="00542EBD"/>
    <w:rsid w:val="005B5989"/>
    <w:rsid w:val="007B1EFF"/>
    <w:rsid w:val="007B484A"/>
    <w:rsid w:val="00961D80"/>
    <w:rsid w:val="00AC3D84"/>
    <w:rsid w:val="00D567B4"/>
    <w:rsid w:val="00E7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8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8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B1EF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B1EFF"/>
    <w:rPr>
      <w:b/>
      <w:bCs/>
    </w:rPr>
  </w:style>
  <w:style w:type="character" w:styleId="a7">
    <w:name w:val="Emphasis"/>
    <w:basedOn w:val="a0"/>
    <w:uiPriority w:val="20"/>
    <w:qFormat/>
    <w:rsid w:val="007B1EFF"/>
    <w:rPr>
      <w:i/>
      <w:iCs/>
    </w:rPr>
  </w:style>
  <w:style w:type="character" w:styleId="a8">
    <w:name w:val="Hyperlink"/>
    <w:basedOn w:val="a0"/>
    <w:uiPriority w:val="99"/>
    <w:semiHidden/>
    <w:unhideWhenUsed/>
    <w:rsid w:val="00542E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CE5D078994C8F5F97855014FF790AFDCF8E81FEEFCAF868057DECD626FAA498012E4DCA701A5A22291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Server</cp:lastModifiedBy>
  <cp:revision>7</cp:revision>
  <cp:lastPrinted>2013-09-16T12:11:00Z</cp:lastPrinted>
  <dcterms:created xsi:type="dcterms:W3CDTF">2009-06-24T06:13:00Z</dcterms:created>
  <dcterms:modified xsi:type="dcterms:W3CDTF">2025-04-17T13:15:00Z</dcterms:modified>
</cp:coreProperties>
</file>