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4D2BF" w14:textId="77777777" w:rsidR="00097757" w:rsidRPr="00097757" w:rsidRDefault="00097757" w:rsidP="0009775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9775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Субсидии на возмещение затрат</w:t>
      </w:r>
    </w:p>
    <w:p w14:paraId="3DA5D476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Субсидии на возмещение затрат</w:t>
      </w:r>
    </w:p>
    <w:p w14:paraId="1DD47C00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Субсидия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</w:r>
    </w:p>
    <w:p w14:paraId="7BA5CA43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Субсидия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</w:r>
    </w:p>
    <w:p w14:paraId="224D6A5F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Компенсация составляет 2/3 от произведенных заявителем затрат связанных с патентованием, сертификацией продукции (работ, услуг), государственной регистрацией продукции, декларированием соответствия продукции, проведением инспекционного контроля, организацией подготовки производства, оплатой услуг по разработке и регистрации средств индивидуализации юридических лиц, товаров, работ, услуг и предприятий (в том числе товарного знака, знака обслуживания, наименования места происхождения товара), созданием промышленного образца, уплатой патентной и (или) иной пошлины за государственную регистрацию результатов интеллектуальной деятельности и приравненные к ним средства индивидуализации юридических лиц, товаров, работ, услуг и предприятий (в том числе товарного знака, знака обслуживания, наименования места происхождения товара).</w:t>
      </w:r>
    </w:p>
    <w:p w14:paraId="0EF68612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Получатель услуги:</w:t>
      </w:r>
    </w:p>
    <w:p w14:paraId="228225ED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Субъекты малого и среднего предпринимательства, зарегистрированные и осуществляющие свою деятельность в области обрабатывающего производства на территории Курской области осуществляющие деятельность по одному из приоритетных направлений деятельности.</w:t>
      </w:r>
    </w:p>
    <w:p w14:paraId="75F5B037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Орган, предоставляющий услугу:</w:t>
      </w:r>
    </w:p>
    <w:p w14:paraId="6D7613E1" w14:textId="77777777" w:rsidR="00097757" w:rsidRPr="00097757" w:rsidRDefault="00097757" w:rsidP="00097757">
      <w:pPr>
        <w:numPr>
          <w:ilvl w:val="0"/>
          <w:numId w:val="1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Комитет промышленности, торговли и предпринимательства Курской области.</w:t>
      </w:r>
    </w:p>
    <w:p w14:paraId="65E5A023" w14:textId="77777777" w:rsidR="00097757" w:rsidRPr="00097757" w:rsidRDefault="00097757" w:rsidP="00097757">
      <w:pPr>
        <w:numPr>
          <w:ilvl w:val="0"/>
          <w:numId w:val="1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Адрес: г. Курск, ул. Горького, д. 34</w:t>
      </w:r>
    </w:p>
    <w:p w14:paraId="353D533B" w14:textId="77777777" w:rsidR="00097757" w:rsidRPr="00097757" w:rsidRDefault="00097757" w:rsidP="00097757">
      <w:pPr>
        <w:numPr>
          <w:ilvl w:val="0"/>
          <w:numId w:val="1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тел.: +7(4712) 70-19-13</w:t>
      </w:r>
    </w:p>
    <w:p w14:paraId="0CAEC339" w14:textId="77777777" w:rsidR="00097757" w:rsidRPr="00097757" w:rsidRDefault="00097757" w:rsidP="00097757">
      <w:pPr>
        <w:numPr>
          <w:ilvl w:val="0"/>
          <w:numId w:val="1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Адрес электронной почты: kpr@kursk.ru</w:t>
      </w:r>
    </w:p>
    <w:p w14:paraId="27840B72" w14:textId="77777777" w:rsidR="00097757" w:rsidRPr="00097757" w:rsidRDefault="00097757" w:rsidP="00097757">
      <w:pPr>
        <w:numPr>
          <w:ilvl w:val="0"/>
          <w:numId w:val="1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Сайт: http://adm.rkursk.ru</w:t>
      </w:r>
    </w:p>
    <w:p w14:paraId="0FB7CE90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Тип услуги:</w:t>
      </w:r>
    </w:p>
    <w:p w14:paraId="197C1BFE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Региональная</w:t>
      </w:r>
    </w:p>
    <w:p w14:paraId="494AA329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Размер субсидии:</w:t>
      </w:r>
    </w:p>
    <w:p w14:paraId="4F622519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2/3 от произведенных затрат</w:t>
      </w:r>
    </w:p>
    <w:p w14:paraId="03361BAF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Условия и порядок предоставления субсидии:</w:t>
      </w:r>
    </w:p>
    <w:p w14:paraId="4DD0B5C1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5" w:history="1">
        <w:r w:rsidRPr="00097757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Субсидия расходов на сертификацию, патентование, государственную регистрацию интеллектуальных прав</w:t>
        </w:r>
      </w:hyperlink>
      <w:r w:rsidRPr="00097757">
        <w:rPr>
          <w:rFonts w:ascii="Tahoma" w:eastAsia="Times New Roman" w:hAnsi="Tahoma" w:cs="Tahoma"/>
          <w:color w:val="000000"/>
          <w:sz w:val="18"/>
          <w:szCs w:val="18"/>
        </w:rPr>
        <w:t> </w:t>
      </w:r>
      <w:hyperlink r:id="rId6" w:history="1">
        <w:r w:rsidRPr="00097757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Приоритетные направления деятельности для субсидирования</w:t>
        </w:r>
      </w:hyperlink>
    </w:p>
    <w:p w14:paraId="5AD99B42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Предоставление субсидий субъектам малого и среднего предпринимательства, занятым в обрабатывающем производстве, на возмещение части затрат, направленных на уплату налога, взимаемого в связи с применением упрощенной системы налогообложения (доходы, уменьшенные на величину расходов).</w:t>
      </w:r>
    </w:p>
    <w:p w14:paraId="69262444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>Субсидия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производства.</w:t>
      </w:r>
    </w:p>
    <w:p w14:paraId="774A371E" w14:textId="77777777" w:rsidR="00097757" w:rsidRPr="00097757" w:rsidRDefault="00097757" w:rsidP="00097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7757">
        <w:rPr>
          <w:rFonts w:ascii="Tahoma" w:eastAsia="Times New Roman" w:hAnsi="Tahoma" w:cs="Tahoma"/>
          <w:color w:val="000000"/>
          <w:sz w:val="18"/>
          <w:szCs w:val="18"/>
        </w:rPr>
        <w:t xml:space="preserve">Субсидия субъектам малого и среднего предпринимательства на возмещение части затрат, связанных с участием в </w:t>
      </w:r>
      <w:proofErr w:type="spellStart"/>
      <w:r w:rsidRPr="00097757">
        <w:rPr>
          <w:rFonts w:ascii="Tahoma" w:eastAsia="Times New Roman" w:hAnsi="Tahoma" w:cs="Tahoma"/>
          <w:color w:val="000000"/>
          <w:sz w:val="18"/>
          <w:szCs w:val="18"/>
        </w:rPr>
        <w:t>выставочно</w:t>
      </w:r>
      <w:proofErr w:type="spellEnd"/>
      <w:r w:rsidRPr="00097757">
        <w:rPr>
          <w:rFonts w:ascii="Tahoma" w:eastAsia="Times New Roman" w:hAnsi="Tahoma" w:cs="Tahoma"/>
          <w:color w:val="000000"/>
          <w:sz w:val="18"/>
          <w:szCs w:val="18"/>
        </w:rPr>
        <w:t>-ярмарочных мероприятиях.</w:t>
      </w:r>
    </w:p>
    <w:p w14:paraId="2EB8B4F8" w14:textId="77777777" w:rsidR="00335E55" w:rsidRPr="00097757" w:rsidRDefault="00335E55" w:rsidP="00097757">
      <w:bookmarkStart w:id="0" w:name="_GoBack"/>
      <w:bookmarkEnd w:id="0"/>
    </w:p>
    <w:sectPr w:rsidR="00335E55" w:rsidRPr="00097757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11C4"/>
    <w:multiLevelType w:val="multilevel"/>
    <w:tmpl w:val="721E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" w15:restartNumberingAfterBreak="0">
    <w:nsid w:val="23996E48"/>
    <w:multiLevelType w:val="multilevel"/>
    <w:tmpl w:val="2D0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3877FC"/>
    <w:multiLevelType w:val="multilevel"/>
    <w:tmpl w:val="C30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097757"/>
    <w:rsid w:val="00156962"/>
    <w:rsid w:val="001949BB"/>
    <w:rsid w:val="001B7862"/>
    <w:rsid w:val="001F509E"/>
    <w:rsid w:val="00254D27"/>
    <w:rsid w:val="002F2B15"/>
    <w:rsid w:val="003055D0"/>
    <w:rsid w:val="00335E55"/>
    <w:rsid w:val="00354212"/>
    <w:rsid w:val="003775BF"/>
    <w:rsid w:val="004909C2"/>
    <w:rsid w:val="004A795E"/>
    <w:rsid w:val="004F6A23"/>
    <w:rsid w:val="0053512C"/>
    <w:rsid w:val="00562817"/>
    <w:rsid w:val="00572605"/>
    <w:rsid w:val="006150C5"/>
    <w:rsid w:val="006316FC"/>
    <w:rsid w:val="00644062"/>
    <w:rsid w:val="00702A65"/>
    <w:rsid w:val="00722DD9"/>
    <w:rsid w:val="00736EBB"/>
    <w:rsid w:val="0074496A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A17209"/>
    <w:rsid w:val="00A26F1E"/>
    <w:rsid w:val="00A36AFB"/>
    <w:rsid w:val="00AB5047"/>
    <w:rsid w:val="00BB1EF1"/>
    <w:rsid w:val="00BF0746"/>
    <w:rsid w:val="00C14850"/>
    <w:rsid w:val="00C270E4"/>
    <w:rsid w:val="00C860E2"/>
    <w:rsid w:val="00C909C2"/>
    <w:rsid w:val="00CC326E"/>
    <w:rsid w:val="00CD6CF6"/>
    <w:rsid w:val="00CE3551"/>
    <w:rsid w:val="00D16BD9"/>
    <w:rsid w:val="00D40412"/>
    <w:rsid w:val="00D43D47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1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55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949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8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6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9kc7b.xn--p1ai/services/subsidii-na-vozmeshchenie-zatrat/doc/7084709874.docx" TargetMode="External"/><Relationship Id="rId5" Type="http://schemas.openxmlformats.org/officeDocument/2006/relationships/hyperlink" Target="https://xn--46-9kc7b.xn--p1ai/services/subsidii-na-vozmeshchenie-zatrat/doc/9807d9r8t44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45</cp:revision>
  <cp:lastPrinted>2024-12-16T08:55:00Z</cp:lastPrinted>
  <dcterms:created xsi:type="dcterms:W3CDTF">2022-09-18T10:15:00Z</dcterms:created>
  <dcterms:modified xsi:type="dcterms:W3CDTF">2025-04-13T20:39:00Z</dcterms:modified>
</cp:coreProperties>
</file>